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B8" w:rsidRPr="00F77A9A" w:rsidRDefault="007A01B8" w:rsidP="00E3712D">
      <w:pPr>
        <w:spacing w:after="240"/>
        <w:jc w:val="center"/>
        <w:rPr>
          <w:rFonts w:cs="Arial"/>
          <w:b/>
          <w:sz w:val="23"/>
        </w:rPr>
      </w:pPr>
      <w:r>
        <w:rPr>
          <w:rFonts w:cs="Arial"/>
          <w:b/>
          <w:sz w:val="23"/>
        </w:rPr>
        <w:t xml:space="preserve">КОММЕРЧЕСКОЕ </w:t>
      </w:r>
      <w:r w:rsidRPr="00F77A9A">
        <w:rPr>
          <w:rFonts w:cs="Arial"/>
          <w:b/>
          <w:sz w:val="23"/>
        </w:rPr>
        <w:t>ПРЕДЛОЖЕНИЕ ПО ЭКСПРЕСС – ДИАГНОСТИКЕ БУХГАЛТЕРСКОГО УЧЕТА</w:t>
      </w:r>
    </w:p>
    <w:p w:rsidR="007A01B8" w:rsidRPr="00F77A9A" w:rsidRDefault="007A01B8" w:rsidP="007A01B8">
      <w:pPr>
        <w:spacing w:before="120"/>
        <w:rPr>
          <w:rFonts w:cs="Arial"/>
          <w:sz w:val="23"/>
        </w:rPr>
      </w:pPr>
      <w:r w:rsidRPr="00F77A9A">
        <w:rPr>
          <w:rFonts w:cs="Arial"/>
          <w:sz w:val="23"/>
        </w:rPr>
        <w:t xml:space="preserve">Экспресс-диагностика позволит руководству Компании </w:t>
      </w:r>
      <w:r w:rsidRPr="00F77A9A">
        <w:rPr>
          <w:rFonts w:cs="Arial"/>
          <w:b/>
          <w:sz w:val="23"/>
        </w:rPr>
        <w:t xml:space="preserve">в </w:t>
      </w:r>
      <w:r>
        <w:rPr>
          <w:rFonts w:cs="Arial"/>
          <w:b/>
          <w:sz w:val="23"/>
        </w:rPr>
        <w:t>течение 7-10</w:t>
      </w:r>
      <w:r w:rsidRPr="00F77A9A">
        <w:rPr>
          <w:rFonts w:cs="Arial"/>
          <w:b/>
          <w:sz w:val="23"/>
        </w:rPr>
        <w:t xml:space="preserve"> дней</w:t>
      </w:r>
      <w:r w:rsidRPr="00F77A9A">
        <w:rPr>
          <w:rFonts w:cs="Arial"/>
          <w:sz w:val="23"/>
        </w:rPr>
        <w:t xml:space="preserve"> </w:t>
      </w:r>
      <w:r>
        <w:rPr>
          <w:rFonts w:cs="Arial"/>
          <w:sz w:val="23"/>
        </w:rPr>
        <w:t>получить</w:t>
      </w:r>
      <w:r w:rsidRPr="00F77A9A">
        <w:rPr>
          <w:rFonts w:cs="Arial"/>
          <w:sz w:val="23"/>
        </w:rPr>
        <w:t xml:space="preserve"> </w:t>
      </w:r>
      <w:r>
        <w:rPr>
          <w:rFonts w:cs="Arial"/>
          <w:sz w:val="23"/>
        </w:rPr>
        <w:t>Отчет</w:t>
      </w:r>
      <w:r w:rsidRPr="00F77A9A">
        <w:rPr>
          <w:rFonts w:cs="Arial"/>
          <w:sz w:val="23"/>
        </w:rPr>
        <w:t xml:space="preserve"> о состоянии бухгалтерского учета, наличии/отсутствии </w:t>
      </w:r>
      <w:r>
        <w:rPr>
          <w:rFonts w:cs="Arial"/>
          <w:sz w:val="23"/>
        </w:rPr>
        <w:t>вопросов, связанных</w:t>
      </w:r>
      <w:r w:rsidRPr="00F77A9A">
        <w:rPr>
          <w:rFonts w:cs="Arial"/>
          <w:sz w:val="23"/>
        </w:rPr>
        <w:t xml:space="preserve"> с</w:t>
      </w:r>
      <w:r>
        <w:rPr>
          <w:rFonts w:cs="Arial"/>
          <w:sz w:val="23"/>
        </w:rPr>
        <w:t xml:space="preserve"> налоговой и финансовой</w:t>
      </w:r>
      <w:r w:rsidRPr="00F77A9A">
        <w:rPr>
          <w:rFonts w:cs="Arial"/>
          <w:sz w:val="23"/>
        </w:rPr>
        <w:t xml:space="preserve"> отчетностью. По результатам </w:t>
      </w:r>
      <w:proofErr w:type="gramStart"/>
      <w:r w:rsidRPr="00F77A9A">
        <w:rPr>
          <w:rFonts w:cs="Arial"/>
          <w:sz w:val="23"/>
        </w:rPr>
        <w:t>экспресс–диагностики</w:t>
      </w:r>
      <w:proofErr w:type="gramEnd"/>
      <w:r w:rsidRPr="00F77A9A">
        <w:rPr>
          <w:rFonts w:cs="Arial"/>
          <w:sz w:val="23"/>
        </w:rPr>
        <w:t xml:space="preserve"> руководство сможет оценить риски, связанные с </w:t>
      </w:r>
      <w:r w:rsidR="003C51B1">
        <w:rPr>
          <w:rFonts w:cs="Arial"/>
          <w:sz w:val="23"/>
        </w:rPr>
        <w:t>бухгалтерским и налоговым учетом</w:t>
      </w:r>
      <w:r w:rsidRPr="00F77A9A">
        <w:rPr>
          <w:rFonts w:cs="Arial"/>
          <w:sz w:val="23"/>
        </w:rPr>
        <w:t>, и принять решение о дальнейших действиях.</w:t>
      </w:r>
    </w:p>
    <w:p w:rsidR="007A01B8" w:rsidRPr="00F77A9A" w:rsidRDefault="007A01B8" w:rsidP="007A01B8">
      <w:pPr>
        <w:spacing w:before="120"/>
        <w:rPr>
          <w:rFonts w:cs="Arial"/>
          <w:b/>
          <w:color w:val="000000"/>
          <w:sz w:val="23"/>
        </w:rPr>
      </w:pPr>
      <w:r w:rsidRPr="00F77A9A">
        <w:rPr>
          <w:rFonts w:cs="Arial"/>
          <w:b/>
          <w:color w:val="000000"/>
          <w:sz w:val="23"/>
        </w:rPr>
        <w:t>В ходе работ оцениваются:</w:t>
      </w:r>
    </w:p>
    <w:p w:rsidR="007A01B8" w:rsidRPr="00F77A9A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F77A9A">
        <w:rPr>
          <w:rFonts w:cs="Arial"/>
          <w:sz w:val="23"/>
        </w:rPr>
        <w:t>Порядок хранения бухгалтерских документов</w:t>
      </w:r>
    </w:p>
    <w:p w:rsidR="007A01B8" w:rsidRPr="00F77A9A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F77A9A">
        <w:rPr>
          <w:rFonts w:cs="Arial"/>
          <w:sz w:val="23"/>
        </w:rPr>
        <w:t>Правильность составления первичных документов</w:t>
      </w:r>
    </w:p>
    <w:p w:rsidR="007A01B8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F77A9A">
        <w:rPr>
          <w:rFonts w:cs="Arial"/>
          <w:sz w:val="23"/>
        </w:rPr>
        <w:t>Правильность отражения в бухгалтерском учете фактов хозяйственной деятельности на основе первичных документов</w:t>
      </w:r>
    </w:p>
    <w:p w:rsidR="007A01B8" w:rsidRPr="007A01B8" w:rsidRDefault="007A01B8" w:rsidP="007A01B8">
      <w:pPr>
        <w:pStyle w:val="ac"/>
        <w:numPr>
          <w:ilvl w:val="0"/>
          <w:numId w:val="16"/>
        </w:numPr>
        <w:rPr>
          <w:rFonts w:cs="Arial"/>
          <w:sz w:val="23"/>
        </w:rPr>
      </w:pPr>
      <w:r>
        <w:rPr>
          <w:rFonts w:cs="Arial"/>
          <w:sz w:val="23"/>
        </w:rPr>
        <w:t>П</w:t>
      </w:r>
      <w:r w:rsidRPr="007A01B8">
        <w:rPr>
          <w:rFonts w:cs="Arial"/>
          <w:sz w:val="23"/>
        </w:rPr>
        <w:t>равильность исчисления налогов, сборов и обязательных платежей;</w:t>
      </w:r>
    </w:p>
    <w:p w:rsidR="007A01B8" w:rsidRPr="00F77A9A" w:rsidRDefault="007A01B8" w:rsidP="007A01B8">
      <w:pPr>
        <w:widowControl w:val="0"/>
        <w:autoSpaceDE w:val="0"/>
        <w:autoSpaceDN w:val="0"/>
        <w:adjustRightInd w:val="0"/>
        <w:spacing w:before="120"/>
        <w:outlineLvl w:val="0"/>
        <w:rPr>
          <w:rFonts w:cs="Arial"/>
          <w:b/>
          <w:sz w:val="23"/>
        </w:rPr>
      </w:pPr>
      <w:r w:rsidRPr="00F77A9A">
        <w:rPr>
          <w:rFonts w:cs="Arial"/>
          <w:b/>
          <w:sz w:val="23"/>
        </w:rPr>
        <w:t>Для проведения диагностики необходимы следующие материалы:</w:t>
      </w:r>
    </w:p>
    <w:p w:rsidR="007A01B8" w:rsidRPr="00F77A9A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F77A9A">
        <w:rPr>
          <w:rFonts w:cs="Arial"/>
          <w:sz w:val="23"/>
        </w:rPr>
        <w:t>Бухгалтерские документы</w:t>
      </w:r>
      <w:r>
        <w:rPr>
          <w:rFonts w:cs="Arial"/>
          <w:sz w:val="23"/>
        </w:rPr>
        <w:t xml:space="preserve"> (выборочно)</w:t>
      </w:r>
    </w:p>
    <w:p w:rsidR="007A01B8" w:rsidRPr="00F77A9A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F77A9A">
        <w:rPr>
          <w:rFonts w:cs="Arial"/>
          <w:sz w:val="23"/>
        </w:rPr>
        <w:t xml:space="preserve">Электронные </w:t>
      </w:r>
      <w:proofErr w:type="gramStart"/>
      <w:r w:rsidRPr="00F77A9A">
        <w:rPr>
          <w:rFonts w:cs="Arial"/>
          <w:sz w:val="23"/>
        </w:rPr>
        <w:t>базы программы</w:t>
      </w:r>
      <w:proofErr w:type="gramEnd"/>
      <w:r w:rsidRPr="00F77A9A">
        <w:rPr>
          <w:rFonts w:cs="Arial"/>
          <w:sz w:val="23"/>
        </w:rPr>
        <w:t xml:space="preserve"> 1С Бухгалтерия</w:t>
      </w:r>
    </w:p>
    <w:p w:rsidR="007A01B8" w:rsidRPr="00F77A9A" w:rsidRDefault="007A01B8" w:rsidP="007A01B8">
      <w:pPr>
        <w:spacing w:before="120"/>
        <w:outlineLvl w:val="1"/>
        <w:rPr>
          <w:rFonts w:cs="Arial"/>
          <w:b/>
          <w:color w:val="000000"/>
          <w:sz w:val="23"/>
        </w:rPr>
      </w:pPr>
      <w:r w:rsidRPr="00F77A9A">
        <w:rPr>
          <w:rFonts w:cs="Arial"/>
          <w:b/>
          <w:color w:val="000000"/>
          <w:sz w:val="23"/>
        </w:rPr>
        <w:t>Результаты оказания услуг</w:t>
      </w:r>
    </w:p>
    <w:p w:rsidR="007A01B8" w:rsidRPr="00F77A9A" w:rsidRDefault="007A01B8" w:rsidP="007A01B8">
      <w:pPr>
        <w:spacing w:before="120"/>
        <w:rPr>
          <w:rFonts w:cs="Arial"/>
          <w:sz w:val="23"/>
        </w:rPr>
      </w:pPr>
      <w:bookmarkStart w:id="0" w:name="_Toc184795742"/>
      <w:r w:rsidRPr="00F77A9A">
        <w:rPr>
          <w:rFonts w:cs="Arial"/>
          <w:sz w:val="23"/>
        </w:rPr>
        <w:t xml:space="preserve">По результатам экспресс – диагностики представляется </w:t>
      </w:r>
      <w:r w:rsidRPr="00F77A9A">
        <w:rPr>
          <w:rFonts w:cs="Arial"/>
          <w:b/>
          <w:sz w:val="23"/>
        </w:rPr>
        <w:t>Отчет</w:t>
      </w:r>
      <w:r w:rsidRPr="00F77A9A">
        <w:rPr>
          <w:rFonts w:cs="Arial"/>
          <w:sz w:val="23"/>
        </w:rPr>
        <w:t>, который включает:</w:t>
      </w:r>
    </w:p>
    <w:p w:rsidR="007A01B8" w:rsidRPr="00F77A9A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F77A9A">
        <w:rPr>
          <w:rFonts w:cs="Arial"/>
          <w:sz w:val="23"/>
        </w:rPr>
        <w:t>Перечень основных замечаний, по которым необходимо принимать решения о дальнейших действиях.</w:t>
      </w:r>
    </w:p>
    <w:p w:rsidR="003C51B1" w:rsidRPr="003C51B1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3C51B1">
        <w:rPr>
          <w:rFonts w:cs="Arial"/>
          <w:sz w:val="23"/>
        </w:rPr>
        <w:t>Предложения и рекомендации</w:t>
      </w:r>
    </w:p>
    <w:p w:rsidR="007A01B8" w:rsidRPr="003C51B1" w:rsidRDefault="007A01B8" w:rsidP="007A01B8">
      <w:pPr>
        <w:numPr>
          <w:ilvl w:val="0"/>
          <w:numId w:val="16"/>
        </w:numPr>
        <w:spacing w:after="0"/>
        <w:rPr>
          <w:rFonts w:cs="Arial"/>
          <w:sz w:val="23"/>
        </w:rPr>
      </w:pPr>
      <w:r w:rsidRPr="003C51B1">
        <w:rPr>
          <w:rFonts w:cs="Arial"/>
          <w:sz w:val="23"/>
        </w:rPr>
        <w:t xml:space="preserve">Предложения по совершенствованию учета в целом (автоматизация, документооборот, бизнес-процессы и т.д.) </w:t>
      </w:r>
    </w:p>
    <w:p w:rsidR="007A01B8" w:rsidRPr="00F77A9A" w:rsidRDefault="007A01B8" w:rsidP="007A01B8">
      <w:pPr>
        <w:spacing w:before="120"/>
        <w:outlineLvl w:val="1"/>
        <w:rPr>
          <w:rFonts w:cs="Arial"/>
          <w:b/>
          <w:color w:val="000000"/>
          <w:sz w:val="23"/>
        </w:rPr>
      </w:pPr>
      <w:r w:rsidRPr="00F77A9A">
        <w:rPr>
          <w:rFonts w:cs="Arial"/>
          <w:b/>
          <w:color w:val="000000"/>
          <w:sz w:val="23"/>
        </w:rPr>
        <w:t>Стоимость услуг</w:t>
      </w:r>
      <w:bookmarkEnd w:id="0"/>
    </w:p>
    <w:p w:rsidR="007A01B8" w:rsidRPr="00F77A9A" w:rsidRDefault="007A01B8" w:rsidP="007A01B8">
      <w:pPr>
        <w:spacing w:before="120"/>
        <w:rPr>
          <w:rFonts w:cs="Arial"/>
          <w:sz w:val="23"/>
        </w:rPr>
      </w:pPr>
      <w:r>
        <w:rPr>
          <w:rFonts w:cs="Arial"/>
          <w:sz w:val="23"/>
        </w:rPr>
        <w:t>С</w:t>
      </w:r>
      <w:r w:rsidR="003C51B1">
        <w:rPr>
          <w:rFonts w:cs="Arial"/>
          <w:sz w:val="23"/>
        </w:rPr>
        <w:t xml:space="preserve">тоимость услуг - </w:t>
      </w:r>
      <w:r>
        <w:rPr>
          <w:rFonts w:cs="Arial"/>
          <w:sz w:val="23"/>
        </w:rPr>
        <w:t xml:space="preserve"> </w:t>
      </w:r>
      <w:r w:rsidR="00A97EF2">
        <w:rPr>
          <w:rFonts w:cs="Arial"/>
          <w:sz w:val="23"/>
        </w:rPr>
        <w:t>от 10</w:t>
      </w:r>
      <w:r w:rsidRPr="00F77A9A">
        <w:rPr>
          <w:rFonts w:cs="Arial"/>
          <w:sz w:val="23"/>
        </w:rPr>
        <w:t>0 000 тенге</w:t>
      </w:r>
    </w:p>
    <w:p w:rsidR="007A01B8" w:rsidRPr="00F77A9A" w:rsidRDefault="007A01B8" w:rsidP="007A01B8">
      <w:pPr>
        <w:spacing w:before="120"/>
        <w:rPr>
          <w:rFonts w:cs="Arial"/>
          <w:sz w:val="23"/>
        </w:rPr>
      </w:pPr>
    </w:p>
    <w:p w:rsidR="00025F2A" w:rsidRDefault="00025F2A">
      <w:pPr>
        <w:spacing w:after="0"/>
        <w:jc w:val="left"/>
        <w:rPr>
          <w:rFonts w:eastAsia="Times New Roman" w:cs="Verdana"/>
          <w:szCs w:val="22"/>
          <w:lang w:eastAsia="ru-RU"/>
        </w:rPr>
      </w:pPr>
    </w:p>
    <w:p w:rsidR="00025F2A" w:rsidRDefault="00025F2A">
      <w:pPr>
        <w:spacing w:after="0"/>
        <w:jc w:val="left"/>
        <w:rPr>
          <w:rFonts w:eastAsia="Times New Roman" w:cs="Verdana"/>
          <w:szCs w:val="22"/>
          <w:lang w:eastAsia="ru-RU"/>
        </w:rPr>
      </w:pPr>
    </w:p>
    <w:p w:rsidR="004921BC" w:rsidRPr="007A01B8" w:rsidRDefault="004921BC" w:rsidP="007A01B8">
      <w:pPr>
        <w:tabs>
          <w:tab w:val="left" w:pos="426"/>
        </w:tabs>
        <w:spacing w:before="120"/>
        <w:rPr>
          <w:rFonts w:eastAsia="Times New Roman" w:cs="Verdana"/>
          <w:b/>
          <w:iCs/>
          <w:sz w:val="23"/>
          <w:szCs w:val="23"/>
          <w:lang w:eastAsia="ru-RU"/>
        </w:rPr>
      </w:pPr>
    </w:p>
    <w:sectPr w:rsidR="004921BC" w:rsidRPr="007A01B8" w:rsidSect="003C4137">
      <w:headerReference w:type="default" r:id="rId8"/>
      <w:footerReference w:type="default" r:id="rId9"/>
      <w:pgSz w:w="11906" w:h="16838"/>
      <w:pgMar w:top="1843" w:right="850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D4" w:rsidRDefault="00B901D4" w:rsidP="0017098D">
      <w:r>
        <w:separator/>
      </w:r>
    </w:p>
  </w:endnote>
  <w:endnote w:type="continuationSeparator" w:id="0">
    <w:p w:rsidR="00B901D4" w:rsidRDefault="00B901D4" w:rsidP="001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184895"/>
      <w:docPartObj>
        <w:docPartGallery w:val="Page Numbers (Bottom of Page)"/>
        <w:docPartUnique/>
      </w:docPartObj>
    </w:sdtPr>
    <w:sdtEndPr/>
    <w:sdtContent>
      <w:p w:rsidR="00FC20F8" w:rsidRDefault="00FC20F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EF2">
          <w:rPr>
            <w:noProof/>
          </w:rPr>
          <w:t>1</w:t>
        </w:r>
        <w:r>
          <w:fldChar w:fldCharType="end"/>
        </w:r>
      </w:p>
    </w:sdtContent>
  </w:sdt>
  <w:p w:rsidR="00D8289A" w:rsidRPr="00C46EA5" w:rsidRDefault="00D8289A" w:rsidP="00D8289A">
    <w:pPr>
      <w:tabs>
        <w:tab w:val="center" w:pos="4677"/>
        <w:tab w:val="right" w:pos="9355"/>
      </w:tabs>
      <w:rPr>
        <w:rFonts w:cs="Arial Narrow"/>
        <w:b/>
        <w:bCs/>
        <w:sz w:val="19"/>
        <w:szCs w:val="19"/>
      </w:rPr>
    </w:pPr>
    <w:r w:rsidRPr="00C46EA5">
      <w:rPr>
        <w:rFonts w:cs="Arial Narrow"/>
        <w:b/>
        <w:bCs/>
        <w:sz w:val="19"/>
        <w:szCs w:val="19"/>
      </w:rPr>
      <w:t xml:space="preserve">050000, Республика Казахстан, г. Алматы, ул. </w:t>
    </w:r>
    <w:proofErr w:type="spellStart"/>
    <w:r w:rsidRPr="00C46EA5">
      <w:rPr>
        <w:rFonts w:cs="Arial Narrow"/>
        <w:b/>
        <w:bCs/>
        <w:sz w:val="19"/>
        <w:szCs w:val="19"/>
      </w:rPr>
      <w:t>Кунаева</w:t>
    </w:r>
    <w:proofErr w:type="spellEnd"/>
    <w:r w:rsidRPr="00C46EA5">
      <w:rPr>
        <w:rFonts w:cs="Arial Narrow"/>
        <w:b/>
        <w:bCs/>
        <w:sz w:val="19"/>
        <w:szCs w:val="19"/>
      </w:rPr>
      <w:t xml:space="preserve"> 181</w:t>
    </w:r>
    <w:proofErr w:type="gramStart"/>
    <w:r w:rsidRPr="00C46EA5">
      <w:rPr>
        <w:rFonts w:cs="Arial Narrow"/>
        <w:b/>
        <w:bCs/>
        <w:sz w:val="19"/>
        <w:szCs w:val="19"/>
      </w:rPr>
      <w:t xml:space="preserve"> Б</w:t>
    </w:r>
    <w:proofErr w:type="gramEnd"/>
    <w:r w:rsidRPr="00C46EA5">
      <w:rPr>
        <w:rFonts w:cs="Arial Narrow"/>
        <w:b/>
        <w:bCs/>
        <w:sz w:val="19"/>
        <w:szCs w:val="19"/>
      </w:rPr>
      <w:t xml:space="preserve">, оф. 608, </w:t>
    </w:r>
  </w:p>
  <w:p w:rsidR="00D8289A" w:rsidRPr="00C46EA5" w:rsidRDefault="00D8289A" w:rsidP="00D8289A">
    <w:pPr>
      <w:tabs>
        <w:tab w:val="center" w:pos="4677"/>
        <w:tab w:val="right" w:pos="9355"/>
      </w:tabs>
      <w:rPr>
        <w:rFonts w:cs="Arial Narrow"/>
        <w:b/>
        <w:bCs/>
        <w:color w:val="0000FF"/>
        <w:sz w:val="20"/>
        <w:szCs w:val="20"/>
        <w:u w:val="single"/>
      </w:rPr>
    </w:pPr>
    <w:r w:rsidRPr="00C46EA5">
      <w:rPr>
        <w:rFonts w:cs="Arial Narrow"/>
        <w:b/>
        <w:bCs/>
        <w:sz w:val="19"/>
        <w:szCs w:val="19"/>
      </w:rPr>
      <w:t>тел.+7 (727) 266 46 93, тел./факс:    +7 (727) 266 46 92, e-</w:t>
    </w:r>
    <w:proofErr w:type="spellStart"/>
    <w:r w:rsidRPr="00C46EA5">
      <w:rPr>
        <w:rFonts w:cs="Arial Narrow"/>
        <w:b/>
        <w:bCs/>
        <w:sz w:val="19"/>
        <w:szCs w:val="19"/>
      </w:rPr>
      <w:t>mail</w:t>
    </w:r>
    <w:proofErr w:type="spellEnd"/>
    <w:r w:rsidRPr="00C46EA5">
      <w:rPr>
        <w:rFonts w:cs="Arial Narrow"/>
        <w:b/>
        <w:bCs/>
        <w:sz w:val="19"/>
        <w:szCs w:val="19"/>
      </w:rPr>
      <w:t>:</w:t>
    </w:r>
    <w:r w:rsidRPr="00C46EA5">
      <w:rPr>
        <w:rFonts w:cs="Arial Narrow"/>
        <w:b/>
        <w:bCs/>
        <w:sz w:val="20"/>
        <w:szCs w:val="20"/>
      </w:rPr>
      <w:t xml:space="preserve"> </w:t>
    </w:r>
    <w:hyperlink r:id="rId1" w:history="1">
      <w:r w:rsidRPr="00C46EA5">
        <w:rPr>
          <w:rFonts w:cs="Arial Narrow"/>
          <w:b/>
          <w:bCs/>
          <w:color w:val="0000FF"/>
          <w:sz w:val="20"/>
          <w:szCs w:val="20"/>
          <w:u w:val="single"/>
          <w:lang w:val="en-US"/>
        </w:rPr>
        <w:t>dmg</w:t>
      </w:r>
      <w:r w:rsidRPr="00C46EA5">
        <w:rPr>
          <w:rFonts w:cs="Arial Narrow"/>
          <w:b/>
          <w:bCs/>
          <w:color w:val="0000FF"/>
          <w:sz w:val="20"/>
          <w:szCs w:val="20"/>
          <w:u w:val="single"/>
        </w:rPr>
        <w:t>@</w:t>
      </w:r>
      <w:r w:rsidRPr="00C46EA5">
        <w:rPr>
          <w:rFonts w:cs="Arial Narrow"/>
          <w:b/>
          <w:bCs/>
          <w:color w:val="0000FF"/>
          <w:sz w:val="20"/>
          <w:szCs w:val="20"/>
          <w:u w:val="single"/>
          <w:lang w:val="en-US"/>
        </w:rPr>
        <w:t>dmg</w:t>
      </w:r>
      <w:r w:rsidRPr="00C46EA5">
        <w:rPr>
          <w:rFonts w:cs="Arial Narrow"/>
          <w:b/>
          <w:bCs/>
          <w:color w:val="0000FF"/>
          <w:sz w:val="20"/>
          <w:szCs w:val="20"/>
          <w:u w:val="single"/>
        </w:rPr>
        <w:t>.</w:t>
      </w:r>
      <w:proofErr w:type="spellStart"/>
      <w:r w:rsidRPr="00C46EA5">
        <w:rPr>
          <w:rFonts w:cs="Arial Narrow"/>
          <w:b/>
          <w:bCs/>
          <w:color w:val="0000FF"/>
          <w:sz w:val="20"/>
          <w:szCs w:val="20"/>
          <w:u w:val="single"/>
          <w:lang w:val="en-US"/>
        </w:rPr>
        <w:t>kz</w:t>
      </w:r>
      <w:proofErr w:type="spellEnd"/>
    </w:hyperlink>
  </w:p>
  <w:p w:rsidR="00D8289A" w:rsidRPr="00C46EA5" w:rsidRDefault="00D8289A" w:rsidP="00D8289A">
    <w:pPr>
      <w:pStyle w:val="af8"/>
      <w:rPr>
        <w:rFonts w:cs="Arial Narrow"/>
        <w:b/>
        <w:bCs/>
        <w:sz w:val="19"/>
        <w:szCs w:val="19"/>
        <w:lang w:val="en-US"/>
      </w:rPr>
    </w:pPr>
    <w:r w:rsidRPr="00C46EA5">
      <w:rPr>
        <w:rFonts w:cs="Arial Narrow"/>
        <w:b/>
        <w:bCs/>
        <w:sz w:val="19"/>
        <w:szCs w:val="19"/>
      </w:rPr>
      <w:t>www.dmg.kz</w:t>
    </w:r>
  </w:p>
  <w:p w:rsidR="0017098D" w:rsidRDefault="0017098D" w:rsidP="001709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D4" w:rsidRDefault="00B901D4" w:rsidP="0017098D">
      <w:r>
        <w:separator/>
      </w:r>
    </w:p>
  </w:footnote>
  <w:footnote w:type="continuationSeparator" w:id="0">
    <w:p w:rsidR="00B901D4" w:rsidRDefault="00B901D4" w:rsidP="0017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8D" w:rsidRDefault="0017098D" w:rsidP="0017098D">
    <w:pPr>
      <w:pStyle w:val="af6"/>
      <w:jc w:val="right"/>
    </w:pPr>
    <w:r>
      <w:rPr>
        <w:noProof/>
        <w:lang w:eastAsia="ru-RU"/>
      </w:rPr>
      <w:drawing>
        <wp:inline distT="0" distB="0" distL="0" distR="0" wp14:anchorId="291ECA14" wp14:editId="1D3B2621">
          <wp:extent cx="1038225" cy="533400"/>
          <wp:effectExtent l="0" t="0" r="0" b="0"/>
          <wp:docPr id="1" name="Рисунок 1" descr="Описание: C:\Documents and Settings\Администратор\Рабочий стол\Сайт\Логотипы\Логотип для DMG 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Описание: C:\Documents and Settings\Администратор\Рабочий стол\Сайт\Логотипы\Логотип для DMG 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7C84"/>
    <w:multiLevelType w:val="hybridMultilevel"/>
    <w:tmpl w:val="18EEA3C2"/>
    <w:lvl w:ilvl="0" w:tplc="8856EA9C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26780411"/>
    <w:multiLevelType w:val="hybridMultilevel"/>
    <w:tmpl w:val="5F6E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42691"/>
    <w:multiLevelType w:val="hybridMultilevel"/>
    <w:tmpl w:val="82769042"/>
    <w:lvl w:ilvl="0" w:tplc="03AEA0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BC5705"/>
    <w:multiLevelType w:val="hybridMultilevel"/>
    <w:tmpl w:val="66541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969D8"/>
    <w:multiLevelType w:val="hybridMultilevel"/>
    <w:tmpl w:val="18EEA3C2"/>
    <w:lvl w:ilvl="0" w:tplc="8856EA9C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450043B7"/>
    <w:multiLevelType w:val="multilevel"/>
    <w:tmpl w:val="EE22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978A5"/>
    <w:multiLevelType w:val="multilevel"/>
    <w:tmpl w:val="DC08CF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lvlText w:val="–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5">
      <w:start w:val="1"/>
      <w:numFmt w:val="decimal"/>
      <w:lvlText w:val="%4)%5.%6."/>
      <w:lvlJc w:val="left"/>
      <w:pPr>
        <w:tabs>
          <w:tab w:val="num" w:pos="1814"/>
        </w:tabs>
        <w:ind w:left="5044" w:hanging="708"/>
      </w:pPr>
      <w:rPr>
        <w:rFonts w:hint="default"/>
      </w:rPr>
    </w:lvl>
    <w:lvl w:ilvl="6">
      <w:start w:val="1"/>
      <w:numFmt w:val="decimal"/>
      <w:lvlText w:val="%4)%5.%6.%7."/>
      <w:lvlJc w:val="left"/>
      <w:pPr>
        <w:tabs>
          <w:tab w:val="num" w:pos="1814"/>
        </w:tabs>
        <w:ind w:left="5752" w:hanging="708"/>
      </w:pPr>
      <w:rPr>
        <w:rFonts w:hint="default"/>
      </w:rPr>
    </w:lvl>
    <w:lvl w:ilvl="7">
      <w:start w:val="1"/>
      <w:numFmt w:val="decimal"/>
      <w:lvlText w:val="%4)%5.%6.%7.%8."/>
      <w:lvlJc w:val="left"/>
      <w:pPr>
        <w:tabs>
          <w:tab w:val="num" w:pos="1814"/>
        </w:tabs>
        <w:ind w:left="6460" w:hanging="708"/>
      </w:pPr>
      <w:rPr>
        <w:rFonts w:hint="default"/>
      </w:rPr>
    </w:lvl>
    <w:lvl w:ilvl="8">
      <w:start w:val="1"/>
      <w:numFmt w:val="decimal"/>
      <w:lvlText w:val="%4)%5.%6.%7.%8.%9."/>
      <w:lvlJc w:val="left"/>
      <w:pPr>
        <w:tabs>
          <w:tab w:val="num" w:pos="1814"/>
        </w:tabs>
        <w:ind w:left="7168" w:hanging="708"/>
      </w:pPr>
      <w:rPr>
        <w:rFonts w:hint="default"/>
      </w:rPr>
    </w:lvl>
  </w:abstractNum>
  <w:abstractNum w:abstractNumId="7">
    <w:nsid w:val="58E34B02"/>
    <w:multiLevelType w:val="hybridMultilevel"/>
    <w:tmpl w:val="BF8A8988"/>
    <w:lvl w:ilvl="0" w:tplc="2946D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A4BA3"/>
    <w:multiLevelType w:val="hybridMultilevel"/>
    <w:tmpl w:val="CE18F78E"/>
    <w:lvl w:ilvl="0" w:tplc="323CAAE6">
      <w:start w:val="1"/>
      <w:numFmt w:val="decimal"/>
      <w:lvlText w:val="Этап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0BCD"/>
    <w:multiLevelType w:val="hybridMultilevel"/>
    <w:tmpl w:val="E8826150"/>
    <w:lvl w:ilvl="0" w:tplc="5F7C9A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7620C1"/>
    <w:multiLevelType w:val="hybridMultilevel"/>
    <w:tmpl w:val="71507E1A"/>
    <w:lvl w:ilvl="0" w:tplc="D83609A2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DF5F1D"/>
    <w:multiLevelType w:val="multilevel"/>
    <w:tmpl w:val="53B83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C77E3"/>
    <w:multiLevelType w:val="multilevel"/>
    <w:tmpl w:val="0558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2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3A"/>
    <w:rsid w:val="00022CFE"/>
    <w:rsid w:val="00025F2A"/>
    <w:rsid w:val="000449C2"/>
    <w:rsid w:val="00051F77"/>
    <w:rsid w:val="00074230"/>
    <w:rsid w:val="00084E50"/>
    <w:rsid w:val="000861D6"/>
    <w:rsid w:val="000D73EE"/>
    <w:rsid w:val="000E3A2D"/>
    <w:rsid w:val="000E6404"/>
    <w:rsid w:val="00101891"/>
    <w:rsid w:val="00115D1E"/>
    <w:rsid w:val="0011663E"/>
    <w:rsid w:val="00131A0E"/>
    <w:rsid w:val="001421D5"/>
    <w:rsid w:val="0016131D"/>
    <w:rsid w:val="0017098D"/>
    <w:rsid w:val="00173E7E"/>
    <w:rsid w:val="00174887"/>
    <w:rsid w:val="0018123F"/>
    <w:rsid w:val="001964AA"/>
    <w:rsid w:val="001A431E"/>
    <w:rsid w:val="001B0978"/>
    <w:rsid w:val="001F4B0E"/>
    <w:rsid w:val="001F522B"/>
    <w:rsid w:val="0022293E"/>
    <w:rsid w:val="00281398"/>
    <w:rsid w:val="002910AC"/>
    <w:rsid w:val="0029762D"/>
    <w:rsid w:val="002E4DFA"/>
    <w:rsid w:val="002F464F"/>
    <w:rsid w:val="0032071A"/>
    <w:rsid w:val="00334FB1"/>
    <w:rsid w:val="003352AB"/>
    <w:rsid w:val="003511A1"/>
    <w:rsid w:val="003C0143"/>
    <w:rsid w:val="003C4137"/>
    <w:rsid w:val="003C51B1"/>
    <w:rsid w:val="003F34F5"/>
    <w:rsid w:val="00416713"/>
    <w:rsid w:val="004258AF"/>
    <w:rsid w:val="00450FBC"/>
    <w:rsid w:val="00474F62"/>
    <w:rsid w:val="004921BC"/>
    <w:rsid w:val="004A64A2"/>
    <w:rsid w:val="004C74B8"/>
    <w:rsid w:val="0055611F"/>
    <w:rsid w:val="00565D22"/>
    <w:rsid w:val="00580AE3"/>
    <w:rsid w:val="00583F23"/>
    <w:rsid w:val="005A4333"/>
    <w:rsid w:val="005A4FEA"/>
    <w:rsid w:val="005B25E3"/>
    <w:rsid w:val="005D2A59"/>
    <w:rsid w:val="005F2EB0"/>
    <w:rsid w:val="005F3548"/>
    <w:rsid w:val="00604338"/>
    <w:rsid w:val="00672742"/>
    <w:rsid w:val="00673768"/>
    <w:rsid w:val="006770D4"/>
    <w:rsid w:val="006E0037"/>
    <w:rsid w:val="006F0297"/>
    <w:rsid w:val="00713804"/>
    <w:rsid w:val="00716CC0"/>
    <w:rsid w:val="00734B9F"/>
    <w:rsid w:val="00736A6E"/>
    <w:rsid w:val="00762745"/>
    <w:rsid w:val="00765906"/>
    <w:rsid w:val="0077315F"/>
    <w:rsid w:val="00782011"/>
    <w:rsid w:val="00784C6F"/>
    <w:rsid w:val="007A01B8"/>
    <w:rsid w:val="007A08EA"/>
    <w:rsid w:val="007D1D28"/>
    <w:rsid w:val="00835E69"/>
    <w:rsid w:val="008A32C2"/>
    <w:rsid w:val="009119A5"/>
    <w:rsid w:val="00957AC1"/>
    <w:rsid w:val="00993388"/>
    <w:rsid w:val="009A1CBE"/>
    <w:rsid w:val="009B6082"/>
    <w:rsid w:val="009C2FF2"/>
    <w:rsid w:val="009D03E0"/>
    <w:rsid w:val="009F1A7F"/>
    <w:rsid w:val="009F7D36"/>
    <w:rsid w:val="00A2122B"/>
    <w:rsid w:val="00A37712"/>
    <w:rsid w:val="00A97EF2"/>
    <w:rsid w:val="00AE5610"/>
    <w:rsid w:val="00AE720C"/>
    <w:rsid w:val="00B37A63"/>
    <w:rsid w:val="00B66724"/>
    <w:rsid w:val="00B742BF"/>
    <w:rsid w:val="00B74E5A"/>
    <w:rsid w:val="00B76388"/>
    <w:rsid w:val="00B775E2"/>
    <w:rsid w:val="00B901D4"/>
    <w:rsid w:val="00B91F77"/>
    <w:rsid w:val="00BA1E20"/>
    <w:rsid w:val="00BA2F61"/>
    <w:rsid w:val="00BB6572"/>
    <w:rsid w:val="00BC1911"/>
    <w:rsid w:val="00BE5AA8"/>
    <w:rsid w:val="00C03DF9"/>
    <w:rsid w:val="00C16AEC"/>
    <w:rsid w:val="00C2059A"/>
    <w:rsid w:val="00C30143"/>
    <w:rsid w:val="00C80B98"/>
    <w:rsid w:val="00CA3CCD"/>
    <w:rsid w:val="00CC4B74"/>
    <w:rsid w:val="00CE27F5"/>
    <w:rsid w:val="00CF55A3"/>
    <w:rsid w:val="00D10D07"/>
    <w:rsid w:val="00D23D5E"/>
    <w:rsid w:val="00D256E0"/>
    <w:rsid w:val="00D414EE"/>
    <w:rsid w:val="00D57F8D"/>
    <w:rsid w:val="00D81899"/>
    <w:rsid w:val="00D8289A"/>
    <w:rsid w:val="00DC0FE8"/>
    <w:rsid w:val="00DE7E9F"/>
    <w:rsid w:val="00DF1AD7"/>
    <w:rsid w:val="00DF7750"/>
    <w:rsid w:val="00E109CF"/>
    <w:rsid w:val="00E172A1"/>
    <w:rsid w:val="00E3321D"/>
    <w:rsid w:val="00E3712D"/>
    <w:rsid w:val="00E43884"/>
    <w:rsid w:val="00E45BF5"/>
    <w:rsid w:val="00E62B21"/>
    <w:rsid w:val="00E64D6D"/>
    <w:rsid w:val="00E7615A"/>
    <w:rsid w:val="00E90B6F"/>
    <w:rsid w:val="00EB2CE5"/>
    <w:rsid w:val="00EB4F3A"/>
    <w:rsid w:val="00EB551B"/>
    <w:rsid w:val="00EC1B61"/>
    <w:rsid w:val="00EC2901"/>
    <w:rsid w:val="00EC7512"/>
    <w:rsid w:val="00ED3484"/>
    <w:rsid w:val="00F06345"/>
    <w:rsid w:val="00F34F6A"/>
    <w:rsid w:val="00F4736A"/>
    <w:rsid w:val="00F75F40"/>
    <w:rsid w:val="00F86A28"/>
    <w:rsid w:val="00F9758D"/>
    <w:rsid w:val="00FA1CA7"/>
    <w:rsid w:val="00FA2097"/>
    <w:rsid w:val="00FC20F8"/>
    <w:rsid w:val="00FC292D"/>
    <w:rsid w:val="00FE0009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E8"/>
    <w:pPr>
      <w:spacing w:after="120"/>
      <w:jc w:val="both"/>
    </w:pPr>
    <w:rPr>
      <w:rFonts w:ascii="Verdana" w:hAnsi="Verdana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52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2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2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A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AB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A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A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AB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2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2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52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52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52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52AB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semiHidden/>
    <w:unhideWhenUsed/>
    <w:rsid w:val="007A08EA"/>
    <w:rPr>
      <w:b/>
      <w:bCs/>
      <w:szCs w:val="20"/>
    </w:rPr>
  </w:style>
  <w:style w:type="paragraph" w:styleId="a4">
    <w:name w:val="Title"/>
    <w:basedOn w:val="a"/>
    <w:next w:val="a"/>
    <w:link w:val="a5"/>
    <w:uiPriority w:val="10"/>
    <w:qFormat/>
    <w:rsid w:val="003352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352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352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352A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352AB"/>
    <w:rPr>
      <w:b/>
      <w:bCs/>
    </w:rPr>
  </w:style>
  <w:style w:type="character" w:styleId="a9">
    <w:name w:val="Emphasis"/>
    <w:basedOn w:val="a0"/>
    <w:uiPriority w:val="20"/>
    <w:qFormat/>
    <w:rsid w:val="003352AB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3352AB"/>
    <w:rPr>
      <w:szCs w:val="32"/>
    </w:rPr>
  </w:style>
  <w:style w:type="paragraph" w:styleId="ac">
    <w:name w:val="List Paragraph"/>
    <w:basedOn w:val="a"/>
    <w:uiPriority w:val="34"/>
    <w:qFormat/>
    <w:rsid w:val="00335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2AB"/>
    <w:rPr>
      <w:i/>
    </w:rPr>
  </w:style>
  <w:style w:type="character" w:customStyle="1" w:styleId="22">
    <w:name w:val="Цитата 2 Знак"/>
    <w:basedOn w:val="a0"/>
    <w:link w:val="21"/>
    <w:uiPriority w:val="29"/>
    <w:rsid w:val="003352A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352A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352AB"/>
    <w:rPr>
      <w:b/>
      <w:i/>
      <w:sz w:val="24"/>
    </w:rPr>
  </w:style>
  <w:style w:type="character" w:styleId="af">
    <w:name w:val="Subtle Emphasis"/>
    <w:uiPriority w:val="19"/>
    <w:qFormat/>
    <w:rsid w:val="003352A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352A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352A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352A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352A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35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352AB"/>
    <w:rPr>
      <w:sz w:val="24"/>
      <w:szCs w:val="32"/>
    </w:rPr>
  </w:style>
  <w:style w:type="paragraph" w:styleId="af5">
    <w:name w:val="Normal (Web)"/>
    <w:basedOn w:val="a"/>
    <w:uiPriority w:val="99"/>
    <w:unhideWhenUsed/>
    <w:rsid w:val="00C80B9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header"/>
    <w:basedOn w:val="a"/>
    <w:link w:val="af7"/>
    <w:uiPriority w:val="99"/>
    <w:unhideWhenUsed/>
    <w:rsid w:val="0017098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7098D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709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7098D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17098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098D"/>
    <w:rPr>
      <w:rFonts w:ascii="Tahoma" w:hAnsi="Tahoma" w:cs="Tahoma"/>
      <w:sz w:val="16"/>
      <w:szCs w:val="16"/>
    </w:rPr>
  </w:style>
  <w:style w:type="paragraph" w:styleId="afc">
    <w:name w:val="Body Text Indent"/>
    <w:basedOn w:val="a"/>
    <w:link w:val="afd"/>
    <w:rsid w:val="008A32C2"/>
    <w:pPr>
      <w:ind w:left="283"/>
    </w:pPr>
    <w:rPr>
      <w:rFonts w:ascii="Times New Roman" w:eastAsia="Times New Roman" w:hAnsi="Times New Roman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8A32C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outtext">
    <w:name w:val="about_text"/>
    <w:basedOn w:val="a0"/>
    <w:rsid w:val="008A32C2"/>
  </w:style>
  <w:style w:type="paragraph" w:customStyle="1" w:styleId="afe">
    <w:name w:val="Название должности"/>
    <w:next w:val="a"/>
    <w:rsid w:val="009A1CBE"/>
    <w:pPr>
      <w:spacing w:after="60" w:line="220" w:lineRule="atLeast"/>
    </w:pPr>
    <w:rPr>
      <w:rFonts w:ascii="Arial Black" w:eastAsia="Times New Roman" w:hAnsi="Arial Black"/>
      <w:spacing w:val="-10"/>
      <w:sz w:val="20"/>
      <w:szCs w:val="20"/>
    </w:rPr>
  </w:style>
  <w:style w:type="paragraph" w:customStyle="1" w:styleId="aff">
    <w:name w:val="Название предприятия"/>
    <w:basedOn w:val="a"/>
    <w:next w:val="afe"/>
    <w:rsid w:val="009A1CBE"/>
    <w:pPr>
      <w:tabs>
        <w:tab w:val="left" w:pos="1440"/>
        <w:tab w:val="right" w:pos="6480"/>
      </w:tabs>
      <w:spacing w:before="220" w:after="0" w:line="220" w:lineRule="atLeast"/>
      <w:jc w:val="left"/>
    </w:pPr>
    <w:rPr>
      <w:rFonts w:ascii="Garamond" w:eastAsia="Times New Roman" w:hAnsi="Garamond"/>
      <w:szCs w:val="20"/>
    </w:rPr>
  </w:style>
  <w:style w:type="table" w:styleId="aff0">
    <w:name w:val="Table Grid"/>
    <w:basedOn w:val="a1"/>
    <w:uiPriority w:val="59"/>
    <w:rsid w:val="005D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 Знак Знак1 Знак Знак Знак Знак Char Char Знак"/>
    <w:basedOn w:val="a"/>
    <w:rsid w:val="007A01B8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E8"/>
    <w:pPr>
      <w:spacing w:after="120"/>
      <w:jc w:val="both"/>
    </w:pPr>
    <w:rPr>
      <w:rFonts w:ascii="Verdana" w:hAnsi="Verdana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52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2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2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A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AB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A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A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AB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2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2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352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52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52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52AB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semiHidden/>
    <w:unhideWhenUsed/>
    <w:rsid w:val="007A08EA"/>
    <w:rPr>
      <w:b/>
      <w:bCs/>
      <w:szCs w:val="20"/>
    </w:rPr>
  </w:style>
  <w:style w:type="paragraph" w:styleId="a4">
    <w:name w:val="Title"/>
    <w:basedOn w:val="a"/>
    <w:next w:val="a"/>
    <w:link w:val="a5"/>
    <w:uiPriority w:val="10"/>
    <w:qFormat/>
    <w:rsid w:val="003352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352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352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352A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352AB"/>
    <w:rPr>
      <w:b/>
      <w:bCs/>
    </w:rPr>
  </w:style>
  <w:style w:type="character" w:styleId="a9">
    <w:name w:val="Emphasis"/>
    <w:basedOn w:val="a0"/>
    <w:uiPriority w:val="20"/>
    <w:qFormat/>
    <w:rsid w:val="003352AB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3352AB"/>
    <w:rPr>
      <w:szCs w:val="32"/>
    </w:rPr>
  </w:style>
  <w:style w:type="paragraph" w:styleId="ac">
    <w:name w:val="List Paragraph"/>
    <w:basedOn w:val="a"/>
    <w:uiPriority w:val="34"/>
    <w:qFormat/>
    <w:rsid w:val="00335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2AB"/>
    <w:rPr>
      <w:i/>
    </w:rPr>
  </w:style>
  <w:style w:type="character" w:customStyle="1" w:styleId="22">
    <w:name w:val="Цитата 2 Знак"/>
    <w:basedOn w:val="a0"/>
    <w:link w:val="21"/>
    <w:uiPriority w:val="29"/>
    <w:rsid w:val="003352A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352A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352AB"/>
    <w:rPr>
      <w:b/>
      <w:i/>
      <w:sz w:val="24"/>
    </w:rPr>
  </w:style>
  <w:style w:type="character" w:styleId="af">
    <w:name w:val="Subtle Emphasis"/>
    <w:uiPriority w:val="19"/>
    <w:qFormat/>
    <w:rsid w:val="003352A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352A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352A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352A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352A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352AB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352AB"/>
    <w:rPr>
      <w:sz w:val="24"/>
      <w:szCs w:val="32"/>
    </w:rPr>
  </w:style>
  <w:style w:type="paragraph" w:styleId="af5">
    <w:name w:val="Normal (Web)"/>
    <w:basedOn w:val="a"/>
    <w:uiPriority w:val="99"/>
    <w:unhideWhenUsed/>
    <w:rsid w:val="00C80B9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6">
    <w:name w:val="header"/>
    <w:basedOn w:val="a"/>
    <w:link w:val="af7"/>
    <w:uiPriority w:val="99"/>
    <w:unhideWhenUsed/>
    <w:rsid w:val="0017098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7098D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709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7098D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17098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098D"/>
    <w:rPr>
      <w:rFonts w:ascii="Tahoma" w:hAnsi="Tahoma" w:cs="Tahoma"/>
      <w:sz w:val="16"/>
      <w:szCs w:val="16"/>
    </w:rPr>
  </w:style>
  <w:style w:type="paragraph" w:styleId="afc">
    <w:name w:val="Body Text Indent"/>
    <w:basedOn w:val="a"/>
    <w:link w:val="afd"/>
    <w:rsid w:val="008A32C2"/>
    <w:pPr>
      <w:ind w:left="283"/>
    </w:pPr>
    <w:rPr>
      <w:rFonts w:ascii="Times New Roman" w:eastAsia="Times New Roman" w:hAnsi="Times New Roman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8A32C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outtext">
    <w:name w:val="about_text"/>
    <w:basedOn w:val="a0"/>
    <w:rsid w:val="008A32C2"/>
  </w:style>
  <w:style w:type="paragraph" w:customStyle="1" w:styleId="afe">
    <w:name w:val="Название должности"/>
    <w:next w:val="a"/>
    <w:rsid w:val="009A1CBE"/>
    <w:pPr>
      <w:spacing w:after="60" w:line="220" w:lineRule="atLeast"/>
    </w:pPr>
    <w:rPr>
      <w:rFonts w:ascii="Arial Black" w:eastAsia="Times New Roman" w:hAnsi="Arial Black"/>
      <w:spacing w:val="-10"/>
      <w:sz w:val="20"/>
      <w:szCs w:val="20"/>
    </w:rPr>
  </w:style>
  <w:style w:type="paragraph" w:customStyle="1" w:styleId="aff">
    <w:name w:val="Название предприятия"/>
    <w:basedOn w:val="a"/>
    <w:next w:val="afe"/>
    <w:rsid w:val="009A1CBE"/>
    <w:pPr>
      <w:tabs>
        <w:tab w:val="left" w:pos="1440"/>
        <w:tab w:val="right" w:pos="6480"/>
      </w:tabs>
      <w:spacing w:before="220" w:after="0" w:line="220" w:lineRule="atLeast"/>
      <w:jc w:val="left"/>
    </w:pPr>
    <w:rPr>
      <w:rFonts w:ascii="Garamond" w:eastAsia="Times New Roman" w:hAnsi="Garamond"/>
      <w:szCs w:val="20"/>
    </w:rPr>
  </w:style>
  <w:style w:type="table" w:styleId="aff0">
    <w:name w:val="Table Grid"/>
    <w:basedOn w:val="a1"/>
    <w:uiPriority w:val="59"/>
    <w:rsid w:val="005D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 Знак Знак1 Знак Знак Знак Знак Char Char Знак"/>
    <w:basedOn w:val="a"/>
    <w:rsid w:val="007A01B8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g@dmg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7</cp:revision>
  <cp:lastPrinted>2016-08-18T11:46:00Z</cp:lastPrinted>
  <dcterms:created xsi:type="dcterms:W3CDTF">2018-01-22T06:40:00Z</dcterms:created>
  <dcterms:modified xsi:type="dcterms:W3CDTF">2018-02-09T06:59:00Z</dcterms:modified>
</cp:coreProperties>
</file>